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BF5B" w14:textId="2CDE1AA7" w:rsidR="005F368B" w:rsidRDefault="00070C9F" w:rsidP="008911A8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Çevre Politikası</w:t>
      </w:r>
    </w:p>
    <w:p w14:paraId="0BF095BE" w14:textId="77777777" w:rsidR="00070C9F" w:rsidRPr="00C04A59" w:rsidRDefault="00070C9F" w:rsidP="008911A8">
      <w:pPr>
        <w:jc w:val="center"/>
        <w:rPr>
          <w:rFonts w:ascii="Tahoma" w:hAnsi="Tahoma" w:cs="Tahoma"/>
          <w:b/>
          <w:sz w:val="40"/>
          <w:szCs w:val="40"/>
        </w:rPr>
      </w:pPr>
    </w:p>
    <w:p w14:paraId="714DCDC2" w14:textId="77777777" w:rsidR="00070C9F" w:rsidRPr="00070C9F" w:rsidRDefault="00070C9F" w:rsidP="00070C9F">
      <w:pPr>
        <w:pStyle w:val="NormalWeb"/>
        <w:rPr>
          <w:rFonts w:ascii="Tahoma" w:hAnsi="Tahoma" w:cs="Tahoma"/>
        </w:rPr>
      </w:pPr>
      <w:r w:rsidRPr="00070C9F">
        <w:rPr>
          <w:rFonts w:ascii="Tahoma" w:hAnsi="Tahoma" w:cs="Tahoma"/>
        </w:rPr>
        <w:t>ISO 14001:2015 Çevre Yönetim Sistemi aracılığı ile çevre kirlenmesine etki eden şirket içi ve dışı etkenleri en aza indirmek ve sürdürülebilir bir gelecek inşa etmek amacıyla;</w:t>
      </w:r>
    </w:p>
    <w:p w14:paraId="50DB7C9E" w14:textId="77777777" w:rsidR="00070C9F" w:rsidRPr="00070C9F" w:rsidRDefault="00070C9F" w:rsidP="00070C9F">
      <w:pPr>
        <w:pStyle w:val="NormalWeb"/>
        <w:numPr>
          <w:ilvl w:val="0"/>
          <w:numId w:val="3"/>
        </w:numPr>
        <w:rPr>
          <w:rFonts w:ascii="Tahoma" w:hAnsi="Tahoma" w:cs="Tahoma"/>
        </w:rPr>
      </w:pPr>
      <w:r w:rsidRPr="00070C9F">
        <w:rPr>
          <w:rFonts w:ascii="Tahoma" w:hAnsi="Tahoma" w:cs="Tahoma"/>
          <w:b/>
          <w:bCs/>
        </w:rPr>
        <w:t>Kaynak Yönetimi:</w:t>
      </w:r>
      <w:r w:rsidRPr="00070C9F">
        <w:rPr>
          <w:rFonts w:ascii="Tahoma" w:hAnsi="Tahoma" w:cs="Tahoma"/>
        </w:rPr>
        <w:t xml:space="preserve"> Doğal kaynakları etkin, akılcı ve verimli bir şekilde kullanmayı,</w:t>
      </w:r>
    </w:p>
    <w:p w14:paraId="0F489DE1" w14:textId="77777777" w:rsidR="00070C9F" w:rsidRPr="00070C9F" w:rsidRDefault="00070C9F" w:rsidP="00070C9F">
      <w:pPr>
        <w:pStyle w:val="NormalWeb"/>
        <w:numPr>
          <w:ilvl w:val="0"/>
          <w:numId w:val="3"/>
        </w:numPr>
        <w:rPr>
          <w:rFonts w:ascii="Tahoma" w:hAnsi="Tahoma" w:cs="Tahoma"/>
        </w:rPr>
      </w:pPr>
      <w:r w:rsidRPr="00070C9F">
        <w:rPr>
          <w:rFonts w:ascii="Tahoma" w:hAnsi="Tahoma" w:cs="Tahoma"/>
          <w:b/>
          <w:bCs/>
        </w:rPr>
        <w:t>İklim Değişikliği:</w:t>
      </w:r>
      <w:r w:rsidRPr="00070C9F">
        <w:rPr>
          <w:rFonts w:ascii="Tahoma" w:hAnsi="Tahoma" w:cs="Tahoma"/>
        </w:rPr>
        <w:t xml:space="preserve"> İklim değişikliği ile mücadele etmeyi ve küresel ısınmanın etkilerini azaltmak adına karbon ayak izimizi minimize edecek stratejiler geliştirmeyi,</w:t>
      </w:r>
    </w:p>
    <w:p w14:paraId="6FDD8A77" w14:textId="77777777" w:rsidR="00070C9F" w:rsidRPr="00070C9F" w:rsidRDefault="00070C9F" w:rsidP="00070C9F">
      <w:pPr>
        <w:pStyle w:val="NormalWeb"/>
        <w:numPr>
          <w:ilvl w:val="0"/>
          <w:numId w:val="3"/>
        </w:numPr>
        <w:rPr>
          <w:rFonts w:ascii="Tahoma" w:hAnsi="Tahoma" w:cs="Tahoma"/>
        </w:rPr>
      </w:pPr>
      <w:r w:rsidRPr="00070C9F">
        <w:rPr>
          <w:rFonts w:ascii="Tahoma" w:hAnsi="Tahoma" w:cs="Tahoma"/>
          <w:b/>
          <w:bCs/>
        </w:rPr>
        <w:t>Sıfır Atık ve Geri Dönüşüm:</w:t>
      </w:r>
      <w:r w:rsidRPr="00070C9F">
        <w:rPr>
          <w:rFonts w:ascii="Tahoma" w:hAnsi="Tahoma" w:cs="Tahoma"/>
        </w:rPr>
        <w:t xml:space="preserve"> Atık oluşumunu kaynağında azaltmayı ve geri dönüşüm teknolojilerini en verimli şekilde uygulamayı,</w:t>
      </w:r>
    </w:p>
    <w:p w14:paraId="2115ED3F" w14:textId="77777777" w:rsidR="00070C9F" w:rsidRPr="00070C9F" w:rsidRDefault="00070C9F" w:rsidP="00070C9F">
      <w:pPr>
        <w:pStyle w:val="NormalWeb"/>
        <w:numPr>
          <w:ilvl w:val="0"/>
          <w:numId w:val="3"/>
        </w:numPr>
        <w:rPr>
          <w:rFonts w:ascii="Tahoma" w:hAnsi="Tahoma" w:cs="Tahoma"/>
        </w:rPr>
      </w:pPr>
      <w:r w:rsidRPr="00070C9F">
        <w:rPr>
          <w:rFonts w:ascii="Tahoma" w:hAnsi="Tahoma" w:cs="Tahoma"/>
          <w:b/>
          <w:bCs/>
        </w:rPr>
        <w:t>Yasal Uyum:</w:t>
      </w:r>
      <w:r w:rsidRPr="00070C9F">
        <w:rPr>
          <w:rFonts w:ascii="Tahoma" w:hAnsi="Tahoma" w:cs="Tahoma"/>
        </w:rPr>
        <w:t xml:space="preserve"> Çevresel yasal şartlara ve güncel mevzuatlara tam uyum içerisinde çalışmayı,</w:t>
      </w:r>
    </w:p>
    <w:p w14:paraId="613B40A8" w14:textId="77777777" w:rsidR="00070C9F" w:rsidRPr="00070C9F" w:rsidRDefault="00070C9F" w:rsidP="00070C9F">
      <w:pPr>
        <w:pStyle w:val="NormalWeb"/>
        <w:numPr>
          <w:ilvl w:val="0"/>
          <w:numId w:val="3"/>
        </w:numPr>
        <w:rPr>
          <w:rFonts w:ascii="Tahoma" w:hAnsi="Tahoma" w:cs="Tahoma"/>
        </w:rPr>
      </w:pPr>
      <w:r w:rsidRPr="00070C9F">
        <w:rPr>
          <w:rFonts w:ascii="Tahoma" w:hAnsi="Tahoma" w:cs="Tahoma"/>
          <w:b/>
          <w:bCs/>
        </w:rPr>
        <w:t>Eğitim ve Farkındalık:</w:t>
      </w:r>
      <w:r w:rsidRPr="00070C9F">
        <w:rPr>
          <w:rFonts w:ascii="Tahoma" w:hAnsi="Tahoma" w:cs="Tahoma"/>
        </w:rPr>
        <w:t xml:space="preserve"> Şirket içinde ve dışında çevre ile ilgili eğitim ve bilinçlendirme faaliyetleri organize etmeyi, bu tür faaliyetlere destek vermeyi,</w:t>
      </w:r>
    </w:p>
    <w:p w14:paraId="392C64C4" w14:textId="77777777" w:rsidR="00070C9F" w:rsidRPr="00070C9F" w:rsidRDefault="00070C9F" w:rsidP="00070C9F">
      <w:pPr>
        <w:pStyle w:val="NormalWeb"/>
        <w:numPr>
          <w:ilvl w:val="0"/>
          <w:numId w:val="3"/>
        </w:numPr>
        <w:rPr>
          <w:rFonts w:ascii="Tahoma" w:hAnsi="Tahoma" w:cs="Tahoma"/>
        </w:rPr>
      </w:pPr>
      <w:r w:rsidRPr="00070C9F">
        <w:rPr>
          <w:rFonts w:ascii="Tahoma" w:hAnsi="Tahoma" w:cs="Tahoma"/>
          <w:b/>
          <w:bCs/>
        </w:rPr>
        <w:t>Sürekli Gelişim:</w:t>
      </w:r>
      <w:r w:rsidRPr="00070C9F">
        <w:rPr>
          <w:rFonts w:ascii="Tahoma" w:hAnsi="Tahoma" w:cs="Tahoma"/>
        </w:rPr>
        <w:t xml:space="preserve"> Çevresel performansımızı düzenli olarak izlemeyi ve yönetim sistemimizi sürekli iyileştirmeyi,</w:t>
      </w:r>
    </w:p>
    <w:p w14:paraId="77229714" w14:textId="77777777" w:rsidR="00070C9F" w:rsidRPr="00070C9F" w:rsidRDefault="00070C9F" w:rsidP="00070C9F">
      <w:pPr>
        <w:pStyle w:val="NormalWeb"/>
        <w:numPr>
          <w:ilvl w:val="0"/>
          <w:numId w:val="3"/>
        </w:numPr>
        <w:rPr>
          <w:rFonts w:ascii="Tahoma" w:hAnsi="Tahoma" w:cs="Tahoma"/>
        </w:rPr>
      </w:pPr>
      <w:r w:rsidRPr="00070C9F">
        <w:rPr>
          <w:rFonts w:ascii="Tahoma" w:hAnsi="Tahoma" w:cs="Tahoma"/>
          <w:b/>
          <w:bCs/>
        </w:rPr>
        <w:t>Yaşam Döngüsü:</w:t>
      </w:r>
      <w:r w:rsidRPr="00070C9F">
        <w:rPr>
          <w:rFonts w:ascii="Tahoma" w:hAnsi="Tahoma" w:cs="Tahoma"/>
        </w:rPr>
        <w:t xml:space="preserve"> Ürün ve hizmetlerimizin tüm süreçlerinde yaşam döngüsü perspektifiyle çevresel etkileri gözetmeyi</w:t>
      </w:r>
    </w:p>
    <w:p w14:paraId="050ADF58" w14:textId="77777777" w:rsidR="00070C9F" w:rsidRPr="00070C9F" w:rsidRDefault="00070C9F" w:rsidP="00070C9F">
      <w:pPr>
        <w:pStyle w:val="NormalWeb"/>
        <w:rPr>
          <w:rFonts w:ascii="Tahoma" w:hAnsi="Tahoma" w:cs="Tahoma"/>
        </w:rPr>
      </w:pPr>
      <w:r w:rsidRPr="00070C9F">
        <w:rPr>
          <w:rFonts w:ascii="Tahoma" w:hAnsi="Tahoma" w:cs="Tahoma"/>
          <w:b/>
          <w:bCs/>
        </w:rPr>
        <w:t>Taahhüt ederiz.</w:t>
      </w:r>
    </w:p>
    <w:p w14:paraId="5ED9B7C5" w14:textId="77777777" w:rsidR="00C04A59" w:rsidRPr="00C04A59" w:rsidRDefault="00C04A59" w:rsidP="00DF394A">
      <w:pPr>
        <w:shd w:val="clear" w:color="auto" w:fill="FFFFFF"/>
        <w:spacing w:after="270" w:line="300" w:lineRule="atLeast"/>
        <w:ind w:firstLine="567"/>
        <w:jc w:val="both"/>
        <w:rPr>
          <w:rStyle w:val="Strong"/>
          <w:rFonts w:ascii="Tahoma" w:hAnsi="Tahoma" w:cs="Tahoma"/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4"/>
      </w:tblGrid>
      <w:tr w:rsidR="00C04A59" w14:paraId="79C147D0" w14:textId="77777777" w:rsidTr="00C04A59">
        <w:trPr>
          <w:trHeight w:val="1543"/>
        </w:trPr>
        <w:tc>
          <w:tcPr>
            <w:tcW w:w="8984" w:type="dxa"/>
          </w:tcPr>
          <w:p w14:paraId="616BF514" w14:textId="77777777" w:rsidR="00C04A59" w:rsidRDefault="00C83117" w:rsidP="00C04A59">
            <w:pPr>
              <w:spacing w:line="360" w:lineRule="auto"/>
              <w:jc w:val="right"/>
              <w:rPr>
                <w:rStyle w:val="Strong"/>
                <w:rFonts w:ascii="Tahoma" w:hAnsi="Tahoma" w:cs="Tahoma"/>
              </w:rPr>
            </w:pPr>
            <w:r>
              <w:rPr>
                <w:rStyle w:val="Strong"/>
                <w:rFonts w:ascii="Tahoma" w:hAnsi="Tahoma" w:cs="Tahoma"/>
              </w:rPr>
              <w:t>UFS TEKNOLOJİ ANONİM ŞİRKETİ</w:t>
            </w:r>
          </w:p>
          <w:p w14:paraId="4945119B" w14:textId="77777777" w:rsidR="00C04A59" w:rsidRDefault="00C04A59" w:rsidP="00070C9F">
            <w:pPr>
              <w:spacing w:line="360" w:lineRule="auto"/>
              <w:jc w:val="right"/>
              <w:rPr>
                <w:rStyle w:val="Strong"/>
                <w:rFonts w:ascii="Tahoma" w:hAnsi="Tahoma" w:cs="Tahoma"/>
                <w:b w:val="0"/>
              </w:rPr>
            </w:pPr>
          </w:p>
        </w:tc>
      </w:tr>
    </w:tbl>
    <w:p w14:paraId="06ECF4F8" w14:textId="77777777" w:rsidR="005F368B" w:rsidRPr="00C04A59" w:rsidRDefault="005F368B" w:rsidP="005F368B">
      <w:pPr>
        <w:spacing w:line="360" w:lineRule="auto"/>
        <w:jc w:val="right"/>
        <w:rPr>
          <w:rStyle w:val="Strong"/>
          <w:rFonts w:ascii="Tahoma" w:hAnsi="Tahoma" w:cs="Tahoma"/>
          <w:b w:val="0"/>
        </w:rPr>
      </w:pPr>
    </w:p>
    <w:p w14:paraId="4B7E920E" w14:textId="77777777" w:rsidR="008345E4" w:rsidRPr="00C04A59" w:rsidRDefault="008345E4" w:rsidP="00B56FFC">
      <w:pPr>
        <w:rPr>
          <w:rFonts w:ascii="Tahoma" w:hAnsi="Tahoma" w:cs="Tahoma"/>
        </w:rPr>
      </w:pPr>
    </w:p>
    <w:sectPr w:rsidR="008345E4" w:rsidRPr="00C04A59" w:rsidSect="008345E4">
      <w:headerReference w:type="default" r:id="rId7"/>
      <w:footerReference w:type="default" r:id="rId8"/>
      <w:pgSz w:w="11906" w:h="16838"/>
      <w:pgMar w:top="1417" w:right="1417" w:bottom="1417" w:left="1417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4D26" w14:textId="77777777" w:rsidR="006F3715" w:rsidRDefault="006F3715" w:rsidP="008345E4">
      <w:pPr>
        <w:spacing w:after="0" w:line="240" w:lineRule="auto"/>
      </w:pPr>
      <w:r>
        <w:separator/>
      </w:r>
    </w:p>
  </w:endnote>
  <w:endnote w:type="continuationSeparator" w:id="0">
    <w:p w14:paraId="181ED3B4" w14:textId="77777777" w:rsidR="006F3715" w:rsidRDefault="006F3715" w:rsidP="0083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D587" w14:textId="77777777" w:rsidR="008345E4" w:rsidRDefault="008345E4">
    <w:pPr>
      <w:pStyle w:val="Footer"/>
      <w:rPr>
        <w:color w:val="595959" w:themeColor="text1" w:themeTint="A6"/>
        <w:sz w:val="18"/>
        <w:szCs w:val="18"/>
      </w:rPr>
    </w:pPr>
  </w:p>
  <w:p w14:paraId="0D835AE9" w14:textId="77777777" w:rsidR="008345E4" w:rsidRDefault="00834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176E" w14:textId="77777777" w:rsidR="006F3715" w:rsidRDefault="006F3715" w:rsidP="008345E4">
      <w:pPr>
        <w:spacing w:after="0" w:line="240" w:lineRule="auto"/>
      </w:pPr>
      <w:r>
        <w:separator/>
      </w:r>
    </w:p>
  </w:footnote>
  <w:footnote w:type="continuationSeparator" w:id="0">
    <w:p w14:paraId="24246DCA" w14:textId="77777777" w:rsidR="006F3715" w:rsidRDefault="006F3715" w:rsidP="00834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7"/>
      <w:gridCol w:w="4778"/>
      <w:gridCol w:w="1597"/>
      <w:gridCol w:w="1284"/>
    </w:tblGrid>
    <w:tr w:rsidR="008911A8" w14:paraId="0E61A20C" w14:textId="77777777" w:rsidTr="008911A8">
      <w:trPr>
        <w:trHeight w:val="200"/>
        <w:jc w:val="center"/>
      </w:trPr>
      <w:tc>
        <w:tcPr>
          <w:tcW w:w="2436" w:type="dxa"/>
          <w:vMerge w:val="restart"/>
          <w:vAlign w:val="center"/>
        </w:tcPr>
        <w:p w14:paraId="6FE2EEAD" w14:textId="77777777" w:rsidR="008911A8" w:rsidRPr="00904BE9" w:rsidRDefault="00C83117" w:rsidP="008911A8">
          <w:pPr>
            <w:jc w:val="center"/>
            <w:rPr>
              <w:rFonts w:ascii="Calibri" w:eastAsia="Calibri" w:hAnsi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/>
              <w:b/>
              <w:color w:val="000000"/>
              <w:sz w:val="32"/>
              <w:szCs w:val="32"/>
            </w:rPr>
            <w:t>UFS TEKNOLOJİ</w:t>
          </w:r>
        </w:p>
      </w:tc>
      <w:tc>
        <w:tcPr>
          <w:tcW w:w="4570" w:type="dxa"/>
          <w:vMerge w:val="restart"/>
          <w:vAlign w:val="center"/>
        </w:tcPr>
        <w:p w14:paraId="30446983" w14:textId="5C3954AA" w:rsidR="008911A8" w:rsidRPr="00904BE9" w:rsidRDefault="00070C9F" w:rsidP="00070C9F">
          <w:pPr>
            <w:spacing w:line="240" w:lineRule="auto"/>
            <w:jc w:val="center"/>
            <w:rPr>
              <w:rFonts w:ascii="Calibri" w:eastAsia="Calibri" w:hAnsi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/>
              <w:b/>
              <w:color w:val="000000"/>
              <w:sz w:val="32"/>
              <w:szCs w:val="32"/>
            </w:rPr>
            <w:t>ÇEVRE</w:t>
          </w:r>
          <w:r w:rsidR="008911A8">
            <w:rPr>
              <w:rFonts w:ascii="Calibri" w:eastAsia="Calibri" w:hAnsi="Calibri"/>
              <w:b/>
              <w:color w:val="000000"/>
              <w:sz w:val="32"/>
              <w:szCs w:val="32"/>
            </w:rPr>
            <w:t xml:space="preserve"> POLİTİKASI</w:t>
          </w:r>
        </w:p>
      </w:tc>
      <w:tc>
        <w:tcPr>
          <w:tcW w:w="1527" w:type="dxa"/>
        </w:tcPr>
        <w:p w14:paraId="4B9089F3" w14:textId="77777777" w:rsidR="008911A8" w:rsidRPr="00904BE9" w:rsidRDefault="008911A8" w:rsidP="008911A8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Dokuman No</w:t>
          </w:r>
        </w:p>
      </w:tc>
      <w:tc>
        <w:tcPr>
          <w:tcW w:w="1228" w:type="dxa"/>
        </w:tcPr>
        <w:p w14:paraId="0309146F" w14:textId="77777777" w:rsidR="008911A8" w:rsidRPr="00904BE9" w:rsidRDefault="008911A8" w:rsidP="008911A8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 w:rsidRPr="00904BE9">
            <w:rPr>
              <w:rFonts w:ascii="Calibri" w:eastAsia="Calibri" w:hAnsi="Calibri"/>
              <w:b/>
              <w:color w:val="000000"/>
              <w:sz w:val="20"/>
              <w:szCs w:val="20"/>
            </w:rPr>
            <w:t>P</w:t>
          </w:r>
          <w:r>
            <w:rPr>
              <w:rFonts w:ascii="Calibri" w:eastAsia="Calibri" w:hAnsi="Calibri"/>
              <w:b/>
              <w:color w:val="000000"/>
              <w:sz w:val="20"/>
              <w:szCs w:val="20"/>
            </w:rPr>
            <w:t>OL</w:t>
          </w:r>
          <w:r w:rsidRPr="00904BE9">
            <w:rPr>
              <w:rFonts w:ascii="Calibri" w:eastAsia="Calibri" w:hAnsi="Calibri"/>
              <w:b/>
              <w:color w:val="000000"/>
              <w:sz w:val="20"/>
              <w:szCs w:val="20"/>
            </w:rPr>
            <w:t>.01</w:t>
          </w:r>
        </w:p>
      </w:tc>
    </w:tr>
    <w:tr w:rsidR="008911A8" w14:paraId="0174D1C0" w14:textId="77777777" w:rsidTr="008911A8">
      <w:trPr>
        <w:trHeight w:val="216"/>
        <w:jc w:val="center"/>
      </w:trPr>
      <w:tc>
        <w:tcPr>
          <w:tcW w:w="2436" w:type="dxa"/>
          <w:vMerge/>
        </w:tcPr>
        <w:p w14:paraId="529250EC" w14:textId="77777777" w:rsidR="008911A8" w:rsidRPr="00904BE9" w:rsidRDefault="008911A8" w:rsidP="008911A8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4570" w:type="dxa"/>
          <w:vMerge/>
        </w:tcPr>
        <w:p w14:paraId="52373ECE" w14:textId="77777777" w:rsidR="008911A8" w:rsidRPr="00904BE9" w:rsidRDefault="008911A8" w:rsidP="008911A8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1527" w:type="dxa"/>
        </w:tcPr>
        <w:p w14:paraId="2C715335" w14:textId="77777777" w:rsidR="008911A8" w:rsidRPr="00904BE9" w:rsidRDefault="008911A8" w:rsidP="008911A8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  <w:r>
            <w:rPr>
              <w:rFonts w:ascii="Calibri" w:eastAsia="Calibri" w:hAnsi="Calibri"/>
              <w:color w:val="000000"/>
              <w:sz w:val="20"/>
              <w:szCs w:val="20"/>
            </w:rPr>
            <w:t>Yayım Tarihi</w:t>
          </w:r>
        </w:p>
      </w:tc>
      <w:tc>
        <w:tcPr>
          <w:tcW w:w="1228" w:type="dxa"/>
        </w:tcPr>
        <w:p w14:paraId="1291E116" w14:textId="77777777" w:rsidR="008911A8" w:rsidRPr="00904BE9" w:rsidRDefault="00DE4B36" w:rsidP="008911A8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>
            <w:rPr>
              <w:rFonts w:ascii="Calibri" w:eastAsia="Calibri" w:hAnsi="Calibri"/>
              <w:b/>
              <w:color w:val="000000"/>
              <w:sz w:val="20"/>
              <w:szCs w:val="20"/>
            </w:rPr>
            <w:t>02.01.2024</w:t>
          </w:r>
        </w:p>
      </w:tc>
    </w:tr>
    <w:tr w:rsidR="008911A8" w14:paraId="3BF0F2AC" w14:textId="77777777" w:rsidTr="008911A8">
      <w:trPr>
        <w:trHeight w:val="209"/>
        <w:jc w:val="center"/>
      </w:trPr>
      <w:tc>
        <w:tcPr>
          <w:tcW w:w="2436" w:type="dxa"/>
          <w:vMerge/>
        </w:tcPr>
        <w:p w14:paraId="799F7489" w14:textId="77777777" w:rsidR="008911A8" w:rsidRPr="00904BE9" w:rsidRDefault="008911A8" w:rsidP="008911A8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4570" w:type="dxa"/>
          <w:vMerge/>
        </w:tcPr>
        <w:p w14:paraId="7546980A" w14:textId="77777777" w:rsidR="008911A8" w:rsidRPr="00904BE9" w:rsidRDefault="008911A8" w:rsidP="008911A8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1527" w:type="dxa"/>
        </w:tcPr>
        <w:p w14:paraId="3043AEFF" w14:textId="77777777" w:rsidR="008911A8" w:rsidRPr="00904BE9" w:rsidRDefault="008911A8" w:rsidP="008911A8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  <w:proofErr w:type="spellStart"/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Rev</w:t>
          </w:r>
          <w:proofErr w:type="spellEnd"/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. No</w:t>
          </w:r>
        </w:p>
      </w:tc>
      <w:tc>
        <w:tcPr>
          <w:tcW w:w="1228" w:type="dxa"/>
        </w:tcPr>
        <w:p w14:paraId="2F9D2DC0" w14:textId="77777777" w:rsidR="008911A8" w:rsidRPr="00904BE9" w:rsidRDefault="008911A8" w:rsidP="008911A8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 w:rsidRPr="00904BE9">
            <w:rPr>
              <w:rFonts w:ascii="Calibri" w:eastAsia="Calibri" w:hAnsi="Calibri"/>
              <w:b/>
              <w:color w:val="000000"/>
              <w:sz w:val="20"/>
              <w:szCs w:val="20"/>
            </w:rPr>
            <w:t>00</w:t>
          </w:r>
        </w:p>
      </w:tc>
    </w:tr>
    <w:tr w:rsidR="008911A8" w14:paraId="48145730" w14:textId="77777777" w:rsidTr="008911A8">
      <w:trPr>
        <w:trHeight w:val="44"/>
        <w:jc w:val="center"/>
      </w:trPr>
      <w:tc>
        <w:tcPr>
          <w:tcW w:w="2436" w:type="dxa"/>
          <w:vMerge/>
        </w:tcPr>
        <w:p w14:paraId="259A74BF" w14:textId="77777777" w:rsidR="008911A8" w:rsidRPr="00904BE9" w:rsidRDefault="008911A8" w:rsidP="008911A8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4570" w:type="dxa"/>
          <w:vMerge/>
        </w:tcPr>
        <w:p w14:paraId="317D8912" w14:textId="77777777" w:rsidR="008911A8" w:rsidRPr="00904BE9" w:rsidRDefault="008911A8" w:rsidP="008911A8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</w:p>
      </w:tc>
      <w:tc>
        <w:tcPr>
          <w:tcW w:w="1527" w:type="dxa"/>
        </w:tcPr>
        <w:p w14:paraId="38004E88" w14:textId="77777777" w:rsidR="008911A8" w:rsidRPr="00904BE9" w:rsidRDefault="008911A8" w:rsidP="008911A8">
          <w:pPr>
            <w:rPr>
              <w:rFonts w:ascii="Calibri" w:eastAsia="Calibri" w:hAnsi="Calibri"/>
              <w:color w:val="000000"/>
              <w:sz w:val="20"/>
              <w:szCs w:val="20"/>
            </w:rPr>
          </w:pPr>
          <w:proofErr w:type="spellStart"/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Rev</w:t>
          </w:r>
          <w:proofErr w:type="spellEnd"/>
          <w:r w:rsidRPr="00904BE9">
            <w:rPr>
              <w:rFonts w:ascii="Calibri" w:eastAsia="Calibri" w:hAnsi="Calibri"/>
              <w:color w:val="000000"/>
              <w:sz w:val="20"/>
              <w:szCs w:val="20"/>
            </w:rPr>
            <w:t>. Tarihi</w:t>
          </w:r>
        </w:p>
      </w:tc>
      <w:tc>
        <w:tcPr>
          <w:tcW w:w="1228" w:type="dxa"/>
        </w:tcPr>
        <w:p w14:paraId="7ED18CD2" w14:textId="77777777" w:rsidR="008911A8" w:rsidRPr="00904BE9" w:rsidRDefault="008911A8" w:rsidP="008911A8">
          <w:pPr>
            <w:rPr>
              <w:rFonts w:ascii="Calibri" w:eastAsia="Calibri" w:hAnsi="Calibri"/>
              <w:b/>
              <w:color w:val="000000"/>
              <w:sz w:val="20"/>
              <w:szCs w:val="20"/>
            </w:rPr>
          </w:pPr>
          <w:r w:rsidRPr="00904BE9">
            <w:rPr>
              <w:rFonts w:ascii="Calibri" w:eastAsia="Calibri" w:hAnsi="Calibri"/>
              <w:b/>
              <w:color w:val="000000"/>
              <w:sz w:val="20"/>
              <w:szCs w:val="20"/>
            </w:rPr>
            <w:t>--</w:t>
          </w:r>
        </w:p>
      </w:tc>
    </w:tr>
  </w:tbl>
  <w:p w14:paraId="4F61B2DD" w14:textId="77777777" w:rsidR="008911A8" w:rsidRDefault="00891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BF5"/>
    <w:multiLevelType w:val="hybridMultilevel"/>
    <w:tmpl w:val="EEE2E7EC"/>
    <w:lvl w:ilvl="0" w:tplc="23FA9378">
      <w:start w:val="1"/>
      <w:numFmt w:val="bullet"/>
      <w:lvlText w:val="▪"/>
      <w:lvlJc w:val="left"/>
      <w:pPr>
        <w:ind w:left="768" w:hanging="360"/>
      </w:pPr>
      <w:rPr>
        <w:rFonts w:ascii="Arial" w:hAnsi="Aria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AA17459"/>
    <w:multiLevelType w:val="multilevel"/>
    <w:tmpl w:val="75D6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30B5E"/>
    <w:multiLevelType w:val="hybridMultilevel"/>
    <w:tmpl w:val="2F125038"/>
    <w:lvl w:ilvl="0" w:tplc="0AD01C3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006009922">
    <w:abstractNumId w:val="0"/>
  </w:num>
  <w:num w:numId="2" w16cid:durableId="1578441802">
    <w:abstractNumId w:val="2"/>
  </w:num>
  <w:num w:numId="3" w16cid:durableId="51604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E4"/>
    <w:rsid w:val="00070C9F"/>
    <w:rsid w:val="002F0C77"/>
    <w:rsid w:val="003337BA"/>
    <w:rsid w:val="00375938"/>
    <w:rsid w:val="004432B1"/>
    <w:rsid w:val="004D75DF"/>
    <w:rsid w:val="00590E22"/>
    <w:rsid w:val="005F368B"/>
    <w:rsid w:val="006A42F7"/>
    <w:rsid w:val="006F3715"/>
    <w:rsid w:val="007D56D4"/>
    <w:rsid w:val="008345E4"/>
    <w:rsid w:val="00880853"/>
    <w:rsid w:val="008911A8"/>
    <w:rsid w:val="00A64557"/>
    <w:rsid w:val="00AE26D6"/>
    <w:rsid w:val="00B56FFC"/>
    <w:rsid w:val="00C04A59"/>
    <w:rsid w:val="00C83117"/>
    <w:rsid w:val="00D0349F"/>
    <w:rsid w:val="00D21A80"/>
    <w:rsid w:val="00DE4B36"/>
    <w:rsid w:val="00DF394A"/>
    <w:rsid w:val="00DF5C03"/>
    <w:rsid w:val="00F53C94"/>
    <w:rsid w:val="00F74124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FFB69E"/>
  <w15:chartTrackingRefBased/>
  <w15:docId w15:val="{35B7BE78-4F08-4C3C-B624-97974197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5E4"/>
  </w:style>
  <w:style w:type="paragraph" w:styleId="Footer">
    <w:name w:val="footer"/>
    <w:basedOn w:val="Normal"/>
    <w:link w:val="FooterChar"/>
    <w:uiPriority w:val="99"/>
    <w:unhideWhenUsed/>
    <w:rsid w:val="00834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5E4"/>
  </w:style>
  <w:style w:type="paragraph" w:styleId="BalloonText">
    <w:name w:val="Balloon Text"/>
    <w:basedOn w:val="Normal"/>
    <w:link w:val="BalloonTextChar"/>
    <w:uiPriority w:val="99"/>
    <w:semiHidden/>
    <w:unhideWhenUsed/>
    <w:rsid w:val="00880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5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F368B"/>
    <w:rPr>
      <w:b/>
      <w:bCs/>
    </w:rPr>
  </w:style>
  <w:style w:type="table" w:styleId="TableGrid">
    <w:name w:val="Table Grid"/>
    <w:basedOn w:val="TableNormal"/>
    <w:uiPriority w:val="39"/>
    <w:rsid w:val="00C0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 Vural</dc:creator>
  <cp:keywords/>
  <dc:description/>
  <cp:lastModifiedBy>Berkay Sapmaz</cp:lastModifiedBy>
  <cp:revision>18</cp:revision>
  <cp:lastPrinted>2018-01-05T10:58:00Z</cp:lastPrinted>
  <dcterms:created xsi:type="dcterms:W3CDTF">2017-12-28T06:26:00Z</dcterms:created>
  <dcterms:modified xsi:type="dcterms:W3CDTF">2026-05-04T12:25:00Z</dcterms:modified>
  <cp:category/>
</cp:coreProperties>
</file>